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8F" w:rsidRPr="006B0A8F" w:rsidRDefault="006B0A8F" w:rsidP="006B0A8F">
      <w:pPr>
        <w:widowControl/>
        <w:jc w:val="left"/>
        <w:rPr>
          <w:rFonts w:ascii="仿宋" w:eastAsia="仿宋" w:hAnsi="仿宋"/>
          <w:kern w:val="44"/>
          <w:sz w:val="28"/>
          <w:szCs w:val="28"/>
        </w:rPr>
      </w:pPr>
      <w:r w:rsidRPr="006B0A8F">
        <w:rPr>
          <w:rFonts w:ascii="仿宋" w:eastAsia="仿宋" w:hAnsi="仿宋" w:hint="eastAsia"/>
          <w:kern w:val="44"/>
          <w:sz w:val="28"/>
          <w:szCs w:val="28"/>
        </w:rPr>
        <w:t>附件</w:t>
      </w:r>
      <w:r w:rsidR="00785128">
        <w:rPr>
          <w:rFonts w:ascii="仿宋" w:eastAsia="仿宋" w:hAnsi="仿宋" w:hint="eastAsia"/>
          <w:kern w:val="44"/>
          <w:sz w:val="28"/>
          <w:szCs w:val="28"/>
        </w:rPr>
        <w:t>2</w:t>
      </w:r>
      <w:r w:rsidRPr="006B0A8F">
        <w:rPr>
          <w:rFonts w:ascii="仿宋" w:eastAsia="仿宋" w:hAnsi="仿宋" w:hint="eastAsia"/>
          <w:kern w:val="44"/>
          <w:sz w:val="28"/>
          <w:szCs w:val="28"/>
        </w:rPr>
        <w:t>：</w:t>
      </w:r>
    </w:p>
    <w:p w:rsidR="006B0A8F" w:rsidRPr="006B0A8F" w:rsidRDefault="006B0A8F" w:rsidP="006B0A8F">
      <w:pPr>
        <w:pStyle w:val="a3"/>
      </w:pPr>
      <w:r w:rsidRPr="006B0A8F">
        <w:rPr>
          <w:rFonts w:hint="eastAsia"/>
        </w:rPr>
        <w:t>继续有效的行政规范性文件目录</w:t>
      </w:r>
    </w:p>
    <w:p w:rsidR="006B0A8F" w:rsidRPr="006B0A8F" w:rsidRDefault="006B0A8F" w:rsidP="006B0A8F">
      <w:pPr>
        <w:pStyle w:val="a3"/>
      </w:pPr>
      <w:r w:rsidRPr="006B0A8F">
        <w:rPr>
          <w:rFonts w:hint="eastAsia"/>
        </w:rPr>
        <w:t>（26件）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
        <w:gridCol w:w="3859"/>
        <w:gridCol w:w="1417"/>
        <w:gridCol w:w="1418"/>
        <w:gridCol w:w="6662"/>
      </w:tblGrid>
      <w:tr w:rsidR="006B0A8F" w:rsidTr="00C1581C">
        <w:trPr>
          <w:cantSplit/>
          <w:trHeight w:val="777"/>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b/>
                <w:sz w:val="24"/>
                <w:szCs w:val="28"/>
              </w:rPr>
            </w:pPr>
            <w:r>
              <w:rPr>
                <w:rFonts w:ascii="Calibri" w:hAnsi="Calibri" w:hint="eastAsia"/>
                <w:b/>
                <w:sz w:val="24"/>
                <w:szCs w:val="28"/>
              </w:rPr>
              <w:t>序号</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b/>
                <w:sz w:val="24"/>
                <w:szCs w:val="28"/>
              </w:rPr>
            </w:pPr>
            <w:r>
              <w:rPr>
                <w:rFonts w:ascii="Calibri" w:hAnsi="Calibri" w:hint="eastAsia"/>
                <w:b/>
                <w:sz w:val="24"/>
                <w:szCs w:val="28"/>
              </w:rPr>
              <w:t>文件名称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 w:rightChars="-51" w:right="-107" w:hangingChars="44" w:hanging="106"/>
              <w:jc w:val="center"/>
              <w:rPr>
                <w:rFonts w:ascii="Calibri" w:hAnsi="Calibri"/>
                <w:b/>
                <w:sz w:val="24"/>
                <w:szCs w:val="28"/>
              </w:rPr>
            </w:pPr>
            <w:r>
              <w:rPr>
                <w:rFonts w:ascii="Calibri" w:hAnsi="Calibri" w:hint="eastAsia"/>
                <w:b/>
                <w:sz w:val="24"/>
                <w:szCs w:val="28"/>
              </w:rPr>
              <w:t>文</w:t>
            </w:r>
            <w:r w:rsidR="001C1322">
              <w:rPr>
                <w:rFonts w:ascii="Calibri" w:hAnsi="Calibri" w:hint="eastAsia"/>
                <w:b/>
                <w:sz w:val="24"/>
                <w:szCs w:val="28"/>
              </w:rPr>
              <w:t xml:space="preserve">  </w:t>
            </w:r>
            <w:r>
              <w:rPr>
                <w:rFonts w:ascii="Calibri" w:hAnsi="Calibri" w:hint="eastAsia"/>
                <w:b/>
                <w:sz w:val="24"/>
                <w:szCs w:val="28"/>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b/>
                <w:sz w:val="24"/>
                <w:szCs w:val="28"/>
              </w:rPr>
            </w:pPr>
            <w:r>
              <w:rPr>
                <w:rFonts w:ascii="Calibri" w:hAnsi="Calibri" w:hint="eastAsia"/>
                <w:b/>
                <w:sz w:val="24"/>
                <w:szCs w:val="28"/>
              </w:rPr>
              <w:t>清理</w:t>
            </w:r>
            <w:r w:rsidR="00982A55">
              <w:rPr>
                <w:rFonts w:ascii="Calibri" w:hAnsi="Calibri" w:hint="eastAsia"/>
                <w:b/>
                <w:sz w:val="24"/>
                <w:szCs w:val="28"/>
              </w:rPr>
              <w:t>结果</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6B0A8F" w:rsidRDefault="00482149">
            <w:pPr>
              <w:jc w:val="center"/>
              <w:rPr>
                <w:rFonts w:ascii="Calibri" w:hAnsi="Calibri"/>
                <w:b/>
                <w:sz w:val="24"/>
                <w:szCs w:val="28"/>
              </w:rPr>
            </w:pPr>
            <w:r>
              <w:rPr>
                <w:rFonts w:ascii="Calibri" w:hAnsi="Calibri" w:hint="eastAsia"/>
                <w:b/>
                <w:sz w:val="24"/>
                <w:szCs w:val="28"/>
              </w:rPr>
              <w:t>部分修改内容</w:t>
            </w: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1</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关于实施《杭州市医疗器械经营企业日常监督管理办法（试行）》的通知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2015</w:t>
            </w:r>
            <w:r>
              <w:rPr>
                <w:rFonts w:ascii="Calibri" w:hAnsi="Calibri" w:hint="eastAsia"/>
                <w:sz w:val="20"/>
              </w:rPr>
              <w:t>〕</w:t>
            </w:r>
            <w:r>
              <w:rPr>
                <w:rFonts w:ascii="Calibri" w:hAnsi="Calibri"/>
                <w:sz w:val="20"/>
              </w:rPr>
              <w:t>2</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sz w:val="20"/>
              </w:rPr>
            </w:pPr>
            <w:r>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2</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关于印发《杭州市市场监督管理局规范行政处罚自由裁量权的若干规定》及</w:t>
            </w:r>
            <w:r>
              <w:rPr>
                <w:rFonts w:ascii="Calibri" w:hAnsi="Calibri"/>
                <w:sz w:val="20"/>
              </w:rPr>
              <w:t>20</w:t>
            </w:r>
            <w:r>
              <w:rPr>
                <w:rFonts w:ascii="Calibri" w:hAnsi="Calibri" w:hint="eastAsia"/>
                <w:sz w:val="20"/>
              </w:rPr>
              <w:t>个行政处罚裁量基准的通知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2016</w:t>
            </w:r>
            <w:r>
              <w:rPr>
                <w:rFonts w:ascii="Calibri" w:hAnsi="Calibri" w:hint="eastAsia"/>
                <w:sz w:val="20"/>
              </w:rPr>
              <w:t>〕</w:t>
            </w:r>
            <w:r>
              <w:rPr>
                <w:rFonts w:ascii="Calibri" w:hAnsi="Calibri"/>
                <w:sz w:val="20"/>
              </w:rPr>
              <w:t>64</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sz w:val="20"/>
              </w:rPr>
            </w:pPr>
            <w:r>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3</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关于印发《杭州市市场监督管理局药械行政处罚裁量权指导规定》的通知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2016</w:t>
            </w:r>
            <w:r>
              <w:rPr>
                <w:rFonts w:ascii="Calibri" w:hAnsi="Calibri" w:hint="eastAsia"/>
                <w:sz w:val="20"/>
              </w:rPr>
              <w:t>〕</w:t>
            </w:r>
            <w:r>
              <w:rPr>
                <w:rFonts w:ascii="Calibri" w:hAnsi="Calibri"/>
                <w:sz w:val="20"/>
              </w:rPr>
              <w:t>85</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sz w:val="20"/>
              </w:rPr>
            </w:pPr>
            <w:r>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4</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关于印发《农贸市场调整和撤销星级市场称号的管理办法》的通知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2016</w:t>
            </w:r>
            <w:r>
              <w:rPr>
                <w:rFonts w:ascii="Calibri" w:hAnsi="Calibri" w:hint="eastAsia"/>
                <w:sz w:val="20"/>
              </w:rPr>
              <w:t>〕</w:t>
            </w:r>
            <w:r>
              <w:rPr>
                <w:rFonts w:ascii="Calibri" w:hAnsi="Calibri"/>
                <w:sz w:val="20"/>
              </w:rPr>
              <w:t>218</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sz w:val="20"/>
              </w:rPr>
            </w:pPr>
            <w:r>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5</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关于贯彻落实《公益广告促进和管理暂行办法》的实施意见</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rsidP="004138EB">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2016</w:t>
            </w:r>
            <w:r>
              <w:rPr>
                <w:rFonts w:ascii="Calibri" w:hAnsi="Calibri" w:hint="eastAsia"/>
                <w:sz w:val="20"/>
              </w:rPr>
              <w:t>〕</w:t>
            </w:r>
            <w:r>
              <w:rPr>
                <w:rFonts w:ascii="Calibri" w:hAnsi="Calibri"/>
                <w:sz w:val="20"/>
              </w:rPr>
              <w:t>2</w:t>
            </w:r>
            <w:r w:rsidR="004138EB">
              <w:rPr>
                <w:rFonts w:ascii="Calibri" w:hAnsi="Calibri" w:hint="eastAsia"/>
                <w:sz w:val="20"/>
              </w:rPr>
              <w:t>2</w:t>
            </w:r>
            <w:r>
              <w:rPr>
                <w:rFonts w:ascii="Calibri" w:hAnsi="Calibri"/>
                <w:sz w:val="20"/>
              </w:rPr>
              <w:t>8</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sz w:val="20"/>
              </w:rPr>
            </w:pPr>
            <w:r>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6</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7603E0">
            <w:pPr>
              <w:rPr>
                <w:rFonts w:ascii="Calibri" w:hAnsi="Calibri"/>
                <w:sz w:val="20"/>
              </w:rPr>
            </w:pPr>
            <w:r>
              <w:rPr>
                <w:rFonts w:ascii="Calibri" w:hAnsi="Calibri" w:hint="eastAsia"/>
                <w:sz w:val="20"/>
              </w:rPr>
              <w:t>关于印发杭州市危害食品安全行为举报奖励办法实施细则</w:t>
            </w:r>
            <w:r w:rsidR="006B0A8F">
              <w:rPr>
                <w:rFonts w:ascii="Calibri" w:hAnsi="Calibri" w:hint="eastAsia"/>
                <w:sz w:val="20"/>
              </w:rPr>
              <w:t>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2016</w:t>
            </w:r>
            <w:r>
              <w:rPr>
                <w:rFonts w:ascii="Calibri" w:hAnsi="Calibri" w:hint="eastAsia"/>
                <w:sz w:val="20"/>
              </w:rPr>
              <w:t>〕</w:t>
            </w:r>
            <w:r>
              <w:rPr>
                <w:rFonts w:ascii="Calibri" w:hAnsi="Calibri"/>
                <w:sz w:val="20"/>
              </w:rPr>
              <w:t>238</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sz w:val="20"/>
              </w:rPr>
            </w:pPr>
            <w:r>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lastRenderedPageBreak/>
              <w:t>7</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关于印发《杭州市落实食品药品安全企业主体责任实施意见（试行）》的通知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2017</w:t>
            </w:r>
            <w:r>
              <w:rPr>
                <w:rFonts w:ascii="Calibri" w:hAnsi="Calibri" w:hint="eastAsia"/>
                <w:sz w:val="20"/>
              </w:rPr>
              <w:t>〕</w:t>
            </w:r>
            <w:r>
              <w:rPr>
                <w:rFonts w:ascii="Calibri" w:hAnsi="Calibri"/>
                <w:sz w:val="20"/>
              </w:rPr>
              <w:t>106</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Pr="00482149" w:rsidRDefault="001C1322" w:rsidP="00482149">
            <w:pPr>
              <w:jc w:val="center"/>
              <w:rPr>
                <w:rFonts w:ascii="Calibri" w:hAnsi="Calibri"/>
                <w:sz w:val="20"/>
              </w:rPr>
            </w:pPr>
            <w:r w:rsidRPr="00482149">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sz w:val="20"/>
              </w:rPr>
              <w:t>1</w:t>
            </w:r>
            <w:r w:rsidR="001C1322">
              <w:rPr>
                <w:rFonts w:ascii="Calibri" w:hAnsi="Calibri" w:hint="eastAsia"/>
                <w:sz w:val="20"/>
              </w:rPr>
              <w:t>、</w:t>
            </w:r>
            <w:r>
              <w:rPr>
                <w:rFonts w:ascii="Calibri" w:hAnsi="Calibri" w:hint="eastAsia"/>
                <w:sz w:val="20"/>
              </w:rPr>
              <w:t>全文中的“视情列入严重失信者名单”修改为“视情依法列入严重失信者名单”；</w:t>
            </w:r>
          </w:p>
          <w:p w:rsidR="006B0A8F" w:rsidRDefault="006B0A8F">
            <w:pPr>
              <w:rPr>
                <w:rFonts w:ascii="Calibri" w:hAnsi="Calibri"/>
                <w:sz w:val="20"/>
              </w:rPr>
            </w:pPr>
            <w:r>
              <w:rPr>
                <w:rFonts w:ascii="Calibri" w:hAnsi="Calibri"/>
                <w:sz w:val="20"/>
              </w:rPr>
              <w:t>2</w:t>
            </w:r>
            <w:r w:rsidR="001C1322">
              <w:rPr>
                <w:rFonts w:ascii="Calibri" w:hAnsi="Calibri" w:hint="eastAsia"/>
                <w:sz w:val="20"/>
              </w:rPr>
              <w:t>、</w:t>
            </w:r>
            <w:r>
              <w:rPr>
                <w:rFonts w:ascii="Calibri" w:hAnsi="Calibri" w:hint="eastAsia"/>
                <w:sz w:val="20"/>
              </w:rPr>
              <w:t>附件各告知书中的“食品药品监管部门”修改为“市场监督管理部门”；</w:t>
            </w:r>
          </w:p>
          <w:p w:rsidR="006B0A8F" w:rsidRDefault="006B0A8F">
            <w:pPr>
              <w:rPr>
                <w:rFonts w:ascii="Calibri" w:hAnsi="Calibri"/>
                <w:sz w:val="20"/>
              </w:rPr>
            </w:pPr>
            <w:r>
              <w:rPr>
                <w:rFonts w:ascii="Calibri" w:hAnsi="Calibri"/>
                <w:sz w:val="20"/>
              </w:rPr>
              <w:t>3</w:t>
            </w:r>
            <w:r w:rsidR="001C1322">
              <w:rPr>
                <w:rFonts w:ascii="Calibri" w:hAnsi="Calibri" w:hint="eastAsia"/>
                <w:sz w:val="20"/>
              </w:rPr>
              <w:t>、</w:t>
            </w:r>
            <w:r>
              <w:rPr>
                <w:rFonts w:ascii="Calibri" w:hAnsi="Calibri" w:hint="eastAsia"/>
                <w:sz w:val="20"/>
              </w:rPr>
              <w:t>附件</w:t>
            </w:r>
            <w:r>
              <w:rPr>
                <w:rFonts w:ascii="Calibri" w:hAnsi="Calibri"/>
                <w:sz w:val="20"/>
              </w:rPr>
              <w:t>1-3</w:t>
            </w:r>
            <w:r>
              <w:rPr>
                <w:rFonts w:ascii="Calibri" w:hAnsi="Calibri" w:hint="eastAsia"/>
                <w:sz w:val="20"/>
              </w:rPr>
              <w:t>《杭州市餐饮服务企业主体责任告知书》第</w:t>
            </w:r>
            <w:r>
              <w:rPr>
                <w:rFonts w:ascii="Calibri" w:hAnsi="Calibri"/>
                <w:sz w:val="20"/>
              </w:rPr>
              <w:t>9</w:t>
            </w:r>
            <w:r>
              <w:rPr>
                <w:rFonts w:ascii="Calibri" w:hAnsi="Calibri" w:hint="eastAsia"/>
                <w:sz w:val="20"/>
              </w:rPr>
              <w:t>条“应当立即向卫生行政部门报告”修改为“应当立即向卫生健康行政部门报告”；</w:t>
            </w:r>
          </w:p>
          <w:p w:rsidR="006B0A8F" w:rsidRDefault="006B0A8F">
            <w:pPr>
              <w:rPr>
                <w:rFonts w:ascii="Calibri" w:hAnsi="Calibri"/>
                <w:sz w:val="20"/>
              </w:rPr>
            </w:pPr>
            <w:r>
              <w:rPr>
                <w:rFonts w:ascii="Calibri" w:hAnsi="Calibri"/>
                <w:sz w:val="20"/>
              </w:rPr>
              <w:t>4</w:t>
            </w:r>
            <w:r w:rsidR="001C1322">
              <w:rPr>
                <w:rFonts w:ascii="Calibri" w:hAnsi="Calibri" w:hint="eastAsia"/>
                <w:sz w:val="20"/>
              </w:rPr>
              <w:t>、</w:t>
            </w:r>
            <w:r>
              <w:rPr>
                <w:rFonts w:ascii="Calibri" w:hAnsi="Calibri" w:hint="eastAsia"/>
                <w:sz w:val="20"/>
              </w:rPr>
              <w:t>附件</w:t>
            </w:r>
            <w:r>
              <w:rPr>
                <w:rFonts w:ascii="Calibri" w:hAnsi="Calibri"/>
                <w:sz w:val="20"/>
              </w:rPr>
              <w:t>1-6</w:t>
            </w:r>
            <w:r>
              <w:rPr>
                <w:rFonts w:ascii="Calibri" w:hAnsi="Calibri" w:hint="eastAsia"/>
                <w:sz w:val="20"/>
              </w:rPr>
              <w:t>《杭州市药品生产企业主体责任告知书》第</w:t>
            </w:r>
            <w:r>
              <w:rPr>
                <w:rFonts w:ascii="Calibri" w:hAnsi="Calibri"/>
                <w:sz w:val="20"/>
              </w:rPr>
              <w:t>2</w:t>
            </w:r>
            <w:r>
              <w:rPr>
                <w:rFonts w:ascii="Calibri" w:hAnsi="Calibri" w:hint="eastAsia"/>
                <w:sz w:val="20"/>
              </w:rPr>
              <w:t>条“《医疗机构制剂配制质量管理规范》”修改为“《医疗机构制剂配制质量管理规范（试行）》”。</w:t>
            </w: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Pr="00C97E0B" w:rsidRDefault="00C97E0B">
            <w:pPr>
              <w:jc w:val="center"/>
              <w:rPr>
                <w:rFonts w:ascii="Calibri" w:hAnsi="Calibri"/>
                <w:sz w:val="20"/>
              </w:rPr>
            </w:pPr>
            <w:r w:rsidRPr="00C97E0B">
              <w:rPr>
                <w:rFonts w:ascii="Calibri" w:hAnsi="Calibri" w:hint="eastAsia"/>
                <w:sz w:val="20"/>
              </w:rPr>
              <w:t>8</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Pr="00C97E0B" w:rsidRDefault="006B0A8F">
            <w:pPr>
              <w:rPr>
                <w:rFonts w:ascii="Calibri" w:hAnsi="Calibri"/>
                <w:sz w:val="20"/>
              </w:rPr>
            </w:pPr>
            <w:r w:rsidRPr="00C97E0B">
              <w:rPr>
                <w:rFonts w:ascii="Calibri" w:hAnsi="Calibri" w:hint="eastAsia"/>
                <w:sz w:val="20"/>
              </w:rPr>
              <w:t>关于印发贯彻执行《杭州市市场监督管理行政处罚程序规定》的若干意见的通知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2017</w:t>
            </w:r>
            <w:r>
              <w:rPr>
                <w:rFonts w:ascii="Calibri" w:hAnsi="Calibri" w:hint="eastAsia"/>
                <w:sz w:val="20"/>
              </w:rPr>
              <w:t>〕</w:t>
            </w:r>
            <w:r>
              <w:rPr>
                <w:rFonts w:ascii="Calibri" w:hAnsi="Calibri"/>
                <w:sz w:val="20"/>
              </w:rPr>
              <w:t>189</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Pr="00482149" w:rsidRDefault="001C1322" w:rsidP="00482149">
            <w:pPr>
              <w:jc w:val="center"/>
              <w:rPr>
                <w:rFonts w:ascii="Calibri" w:hAnsi="Calibri"/>
                <w:sz w:val="20"/>
              </w:rPr>
            </w:pPr>
            <w:r w:rsidRPr="00482149">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rsidP="00E15461">
            <w:pPr>
              <w:spacing w:line="360" w:lineRule="auto"/>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9</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关于重新明确杭州市气瓶充装单位自有产权瓶数量规定的通知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杭质特</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2017</w:t>
            </w:r>
            <w:r>
              <w:rPr>
                <w:rFonts w:ascii="Calibri" w:hAnsi="Calibri" w:hint="eastAsia"/>
                <w:sz w:val="20"/>
              </w:rPr>
              <w:t>〕</w:t>
            </w:r>
            <w:r>
              <w:rPr>
                <w:rFonts w:ascii="Calibri" w:hAnsi="Calibri"/>
                <w:sz w:val="20"/>
              </w:rPr>
              <w:t>222</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Pr="00482149" w:rsidRDefault="001C1322" w:rsidP="00482149">
            <w:pPr>
              <w:jc w:val="center"/>
              <w:rPr>
                <w:rFonts w:ascii="Calibri" w:hAnsi="Calibri"/>
                <w:sz w:val="20"/>
              </w:rPr>
            </w:pPr>
            <w:r w:rsidRPr="00482149">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正文第一段中</w:t>
            </w:r>
            <w:r w:rsidR="001C1322">
              <w:rPr>
                <w:rFonts w:ascii="Calibri" w:hAnsi="Calibri" w:hint="eastAsia"/>
                <w:sz w:val="20"/>
              </w:rPr>
              <w:t>的</w:t>
            </w:r>
            <w:r>
              <w:rPr>
                <w:rFonts w:ascii="Calibri" w:hAnsi="Calibri" w:hint="eastAsia"/>
                <w:sz w:val="20"/>
              </w:rPr>
              <w:t>“《气瓶充装许可规则》（</w:t>
            </w:r>
            <w:r>
              <w:rPr>
                <w:rFonts w:ascii="Calibri" w:hAnsi="Calibri"/>
                <w:sz w:val="20"/>
              </w:rPr>
              <w:t>TSG R4001-2006</w:t>
            </w:r>
            <w:r>
              <w:rPr>
                <w:rFonts w:ascii="Calibri" w:hAnsi="Calibri" w:hint="eastAsia"/>
                <w:sz w:val="20"/>
              </w:rPr>
              <w:t>）”修改为“《特种设备生产和充装单位许可规则》（</w:t>
            </w:r>
            <w:r>
              <w:rPr>
                <w:rFonts w:ascii="Calibri" w:hAnsi="Calibri"/>
                <w:sz w:val="20"/>
              </w:rPr>
              <w:t>TSG 07-2019</w:t>
            </w:r>
            <w:r>
              <w:rPr>
                <w:rFonts w:ascii="Calibri" w:hAnsi="Calibri" w:hint="eastAsia"/>
                <w:sz w:val="20"/>
              </w:rPr>
              <w:t>）”。</w:t>
            </w:r>
          </w:p>
        </w:tc>
      </w:tr>
      <w:tr w:rsidR="006B0A8F" w:rsidTr="00C1581C">
        <w:trPr>
          <w:cantSplit/>
          <w:trHeight w:val="581"/>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10</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关于印发《杭州市质量技术监督行政处罚裁量细则》的通知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杭质法</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2018</w:t>
            </w:r>
            <w:r>
              <w:rPr>
                <w:rFonts w:ascii="Calibri" w:hAnsi="Calibri" w:hint="eastAsia"/>
                <w:sz w:val="20"/>
              </w:rPr>
              <w:t>〕</w:t>
            </w:r>
            <w:r>
              <w:rPr>
                <w:rFonts w:ascii="Calibri" w:hAnsi="Calibri"/>
                <w:sz w:val="20"/>
              </w:rPr>
              <w:t>28</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Pr="00482149" w:rsidRDefault="006B0A8F">
            <w:pPr>
              <w:jc w:val="center"/>
              <w:rPr>
                <w:rFonts w:ascii="Calibri" w:hAnsi="Calibri"/>
                <w:sz w:val="20"/>
              </w:rPr>
            </w:pPr>
            <w:r w:rsidRPr="00482149">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11</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杭州市市场监督管理局关于印发《杭州市市场监督管理系统出具企业信用证明管理暂行规定》的通知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2018</w:t>
            </w:r>
            <w:r>
              <w:rPr>
                <w:rFonts w:ascii="Calibri" w:hAnsi="Calibri" w:hint="eastAsia"/>
                <w:sz w:val="20"/>
              </w:rPr>
              <w:t>〕</w:t>
            </w:r>
            <w:r>
              <w:rPr>
                <w:rFonts w:ascii="Calibri" w:hAnsi="Calibri"/>
                <w:sz w:val="20"/>
              </w:rPr>
              <w:t>86</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Pr="00482149" w:rsidRDefault="001C1322" w:rsidP="00482149">
            <w:pPr>
              <w:jc w:val="center"/>
              <w:rPr>
                <w:rFonts w:ascii="Calibri" w:hAnsi="Calibri"/>
                <w:sz w:val="20"/>
              </w:rPr>
            </w:pPr>
            <w:r w:rsidRPr="00482149">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sz w:val="20"/>
              </w:rPr>
              <w:t>1</w:t>
            </w:r>
            <w:r w:rsidR="001C1322">
              <w:rPr>
                <w:rFonts w:ascii="Calibri" w:hAnsi="Calibri" w:hint="eastAsia"/>
                <w:sz w:val="20"/>
              </w:rPr>
              <w:t>、</w:t>
            </w:r>
            <w:r>
              <w:rPr>
                <w:rFonts w:ascii="Calibri" w:hAnsi="Calibri" w:hint="eastAsia"/>
                <w:sz w:val="20"/>
              </w:rPr>
              <w:t>第三条“浙江省工商行政管理局”修改为“浙江省市场监督管理局”；</w:t>
            </w:r>
          </w:p>
          <w:p w:rsidR="006B0A8F" w:rsidRDefault="006B0A8F">
            <w:pPr>
              <w:wordWrap w:val="0"/>
              <w:rPr>
                <w:rFonts w:ascii="Calibri" w:hAnsi="Calibri"/>
                <w:sz w:val="20"/>
              </w:rPr>
            </w:pPr>
            <w:r>
              <w:rPr>
                <w:rFonts w:ascii="Calibri" w:hAnsi="Calibri"/>
                <w:sz w:val="20"/>
              </w:rPr>
              <w:t>2</w:t>
            </w:r>
            <w:r w:rsidR="001C1322">
              <w:rPr>
                <w:rFonts w:ascii="Calibri" w:hAnsi="Calibri" w:hint="eastAsia"/>
                <w:sz w:val="20"/>
              </w:rPr>
              <w:t>、在第五条“企业无违法违规证明”后</w:t>
            </w:r>
            <w:r>
              <w:rPr>
                <w:rFonts w:ascii="Calibri" w:hAnsi="Calibri" w:hint="eastAsia"/>
                <w:sz w:val="20"/>
              </w:rPr>
              <w:t>增加“或登录亲清在线（</w:t>
            </w:r>
            <w:r>
              <w:rPr>
                <w:rFonts w:ascii="Calibri" w:hAnsi="Calibri"/>
                <w:sz w:val="20"/>
              </w:rPr>
              <w:t>https://qinqing.hangzhou.gov.cn</w:t>
            </w:r>
            <w:r w:rsidR="001C1322">
              <w:rPr>
                <w:rFonts w:ascii="Calibri" w:hAnsi="Calibri" w:hint="eastAsia"/>
                <w:sz w:val="20"/>
              </w:rPr>
              <w:t>）选择‘行政许可—其他事务—企业无违法违规证明’，</w:t>
            </w:r>
            <w:r>
              <w:rPr>
                <w:rFonts w:ascii="Calibri" w:hAnsi="Calibri" w:hint="eastAsia"/>
                <w:sz w:val="20"/>
              </w:rPr>
              <w:t>”；</w:t>
            </w:r>
          </w:p>
          <w:p w:rsidR="006B0A8F" w:rsidRDefault="006B0A8F">
            <w:pPr>
              <w:wordWrap w:val="0"/>
              <w:rPr>
                <w:rFonts w:ascii="Calibri" w:hAnsi="Calibri"/>
                <w:sz w:val="20"/>
              </w:rPr>
            </w:pPr>
            <w:r>
              <w:rPr>
                <w:rFonts w:ascii="Calibri" w:hAnsi="Calibri"/>
                <w:sz w:val="20"/>
              </w:rPr>
              <w:t>3</w:t>
            </w:r>
            <w:r>
              <w:rPr>
                <w:rFonts w:ascii="Calibri" w:hAnsi="Calibri" w:hint="eastAsia"/>
                <w:sz w:val="20"/>
              </w:rPr>
              <w:t>、</w:t>
            </w:r>
            <w:r w:rsidR="00482149">
              <w:rPr>
                <w:rFonts w:ascii="Calibri" w:hAnsi="Calibri" w:hint="eastAsia"/>
                <w:sz w:val="20"/>
              </w:rPr>
              <w:t>在第六条中增加“亲清在线办理企业无违法违规证明无需提供证明材料</w:t>
            </w:r>
            <w:r>
              <w:rPr>
                <w:rFonts w:ascii="Calibri" w:hAnsi="Calibri" w:hint="eastAsia"/>
                <w:sz w:val="20"/>
              </w:rPr>
              <w:t>”作为第二款。</w:t>
            </w: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12</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关于印发杭州市食品安全主体责任行政约谈工作规范（试行）的通知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2018</w:t>
            </w:r>
            <w:r>
              <w:rPr>
                <w:rFonts w:ascii="Calibri" w:hAnsi="Calibri" w:hint="eastAsia"/>
                <w:sz w:val="20"/>
              </w:rPr>
              <w:t>〕</w:t>
            </w:r>
            <w:r>
              <w:rPr>
                <w:rFonts w:ascii="Calibri" w:hAnsi="Calibri"/>
                <w:sz w:val="20"/>
              </w:rPr>
              <w:t>102</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Pr="00482149" w:rsidRDefault="006B0A8F">
            <w:pPr>
              <w:jc w:val="center"/>
              <w:rPr>
                <w:rFonts w:ascii="Calibri" w:hAnsi="Calibri"/>
                <w:sz w:val="20"/>
              </w:rPr>
            </w:pPr>
            <w:r w:rsidRPr="00482149">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13</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关于印发《杭州市市场监督管理局行政执法公示实施办法》《杭州市市场监督管理局执法全过程记录实施办法》《杭州市市场监督管理局重大执法决定法制审核实施办法》的通知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2018</w:t>
            </w:r>
            <w:r>
              <w:rPr>
                <w:rFonts w:ascii="Calibri" w:hAnsi="Calibri" w:hint="eastAsia"/>
                <w:sz w:val="20"/>
              </w:rPr>
              <w:t>〕</w:t>
            </w:r>
            <w:r>
              <w:rPr>
                <w:rFonts w:ascii="Calibri" w:hAnsi="Calibri"/>
                <w:sz w:val="20"/>
              </w:rPr>
              <w:t>103</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sz w:val="20"/>
              </w:rPr>
            </w:pPr>
            <w:r>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lastRenderedPageBreak/>
              <w:t>14</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关于做好《杭州市著名商标认定和保护办法》废止后相关工作的通知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2018</w:t>
            </w:r>
            <w:r>
              <w:rPr>
                <w:rFonts w:ascii="Calibri" w:hAnsi="Calibri" w:hint="eastAsia"/>
                <w:sz w:val="20"/>
              </w:rPr>
              <w:t>〕</w:t>
            </w:r>
            <w:r>
              <w:rPr>
                <w:rFonts w:ascii="Calibri" w:hAnsi="Calibri"/>
                <w:sz w:val="20"/>
              </w:rPr>
              <w:t>109</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sz w:val="20"/>
              </w:rPr>
            </w:pPr>
            <w:r>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15</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关于印发《杭州市“浙江制造”品牌建设资助经费管理办法》的通知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杭质质</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2018</w:t>
            </w:r>
            <w:r>
              <w:rPr>
                <w:rFonts w:ascii="Calibri" w:hAnsi="Calibri" w:hint="eastAsia"/>
                <w:sz w:val="20"/>
              </w:rPr>
              <w:t>﹞</w:t>
            </w:r>
            <w:r>
              <w:rPr>
                <w:rFonts w:ascii="Calibri" w:hAnsi="Calibri"/>
                <w:sz w:val="20"/>
              </w:rPr>
              <w:t>144</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Pr="001C1322" w:rsidRDefault="0049794A" w:rsidP="001C1322">
            <w:pPr>
              <w:jc w:val="center"/>
              <w:rPr>
                <w:rFonts w:ascii="Calibri" w:hAnsi="Calibri"/>
                <w:color w:val="FF0000"/>
                <w:sz w:val="20"/>
              </w:rPr>
            </w:pPr>
            <w:r>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16</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关于印发《杭州市全面开展消费投诉公示试点工作实施方案》的通知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2018</w:t>
            </w:r>
            <w:r>
              <w:rPr>
                <w:rFonts w:ascii="Calibri" w:hAnsi="Calibri" w:hint="eastAsia"/>
                <w:sz w:val="20"/>
              </w:rPr>
              <w:t>〕</w:t>
            </w:r>
            <w:r>
              <w:rPr>
                <w:rFonts w:ascii="Calibri" w:hAnsi="Calibri"/>
                <w:sz w:val="20"/>
              </w:rPr>
              <w:t>147</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sz w:val="20"/>
              </w:rPr>
            </w:pPr>
            <w:r>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17</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w:t>
            </w:r>
            <w:r w:rsidR="007603E0">
              <w:rPr>
                <w:rFonts w:ascii="Calibri" w:hAnsi="Calibri" w:hint="eastAsia"/>
                <w:sz w:val="20"/>
              </w:rPr>
              <w:t>做好</w:t>
            </w:r>
            <w:r>
              <w:rPr>
                <w:rFonts w:ascii="Calibri" w:hAnsi="Calibri" w:hint="eastAsia"/>
                <w:sz w:val="20"/>
              </w:rPr>
              <w:t>计量器具强制检定</w:t>
            </w:r>
            <w:r w:rsidR="007603E0">
              <w:rPr>
                <w:rFonts w:ascii="Calibri" w:hAnsi="Calibri" w:hint="eastAsia"/>
                <w:sz w:val="20"/>
              </w:rPr>
              <w:t>工作</w:t>
            </w:r>
            <w:r>
              <w:rPr>
                <w:rFonts w:ascii="Calibri" w:hAnsi="Calibri" w:hint="eastAsia"/>
                <w:sz w:val="20"/>
              </w:rPr>
              <w:t>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杭质计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2018</w:t>
            </w:r>
            <w:r>
              <w:rPr>
                <w:rFonts w:ascii="Calibri" w:hAnsi="Calibri" w:hint="eastAsia"/>
                <w:sz w:val="20"/>
              </w:rPr>
              <w:t>〕</w:t>
            </w:r>
            <w:r>
              <w:rPr>
                <w:rFonts w:ascii="Calibri" w:hAnsi="Calibri"/>
                <w:sz w:val="20"/>
              </w:rPr>
              <w:t>157</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sz w:val="20"/>
              </w:rPr>
            </w:pPr>
            <w:r>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18</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关于印发《杭州市市场监督管理局关于进一步完善企业简易注销登记改革试点的实施方案》的通知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2019</w:t>
            </w:r>
            <w:r>
              <w:rPr>
                <w:rFonts w:ascii="Calibri" w:hAnsi="Calibri" w:hint="eastAsia"/>
                <w:sz w:val="20"/>
              </w:rPr>
              <w:t>〕</w:t>
            </w:r>
            <w:r>
              <w:rPr>
                <w:rFonts w:ascii="Calibri" w:hAnsi="Calibri"/>
                <w:sz w:val="20"/>
              </w:rPr>
              <w:t>62</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sz w:val="20"/>
              </w:rPr>
            </w:pPr>
            <w:r>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19</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关于印发《杭州市知识产权运营服务体系建设专项资金管理办法》的通知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2019</w:t>
            </w:r>
            <w:r>
              <w:rPr>
                <w:rFonts w:ascii="Calibri" w:hAnsi="Calibri" w:hint="eastAsia"/>
                <w:sz w:val="20"/>
              </w:rPr>
              <w:t>〕</w:t>
            </w:r>
            <w:r>
              <w:rPr>
                <w:rFonts w:ascii="Calibri" w:hAnsi="Calibri"/>
                <w:sz w:val="20"/>
              </w:rPr>
              <w:t>162</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sz w:val="20"/>
              </w:rPr>
            </w:pPr>
            <w:r>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20</w:t>
            </w:r>
          </w:p>
        </w:tc>
        <w:tc>
          <w:tcPr>
            <w:tcW w:w="3859" w:type="dxa"/>
            <w:tcBorders>
              <w:top w:val="single" w:sz="4" w:space="0" w:color="000000"/>
              <w:left w:val="single" w:sz="4" w:space="0" w:color="000000"/>
              <w:bottom w:val="single" w:sz="4" w:space="0" w:color="000000"/>
              <w:right w:val="single" w:sz="4" w:space="0" w:color="000000"/>
            </w:tcBorders>
            <w:vAlign w:val="center"/>
          </w:tcPr>
          <w:p w:rsidR="006B0A8F" w:rsidRDefault="006B0A8F" w:rsidP="007603E0">
            <w:pPr>
              <w:rPr>
                <w:rFonts w:ascii="Calibri" w:hAnsi="Calibri"/>
                <w:sz w:val="20"/>
              </w:rPr>
            </w:pPr>
            <w:r>
              <w:rPr>
                <w:rFonts w:ascii="Calibri" w:hAnsi="Calibri" w:hint="eastAsia"/>
                <w:sz w:val="20"/>
              </w:rPr>
              <w:t>关于印发《杭州市专利权质押融资风险补偿基金管理办法》的通知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2019</w:t>
            </w:r>
            <w:r>
              <w:rPr>
                <w:rFonts w:ascii="Calibri" w:hAnsi="Calibri" w:hint="eastAsia"/>
                <w:sz w:val="20"/>
              </w:rPr>
              <w:t>〕</w:t>
            </w:r>
            <w:r>
              <w:rPr>
                <w:rFonts w:ascii="Calibri" w:hAnsi="Calibri"/>
                <w:sz w:val="20"/>
              </w:rPr>
              <w:t>163</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sz w:val="20"/>
              </w:rPr>
            </w:pPr>
            <w:r>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21</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关于印发《杭州市专利保险补贴资金管理办法》的通知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2019</w:t>
            </w:r>
            <w:r>
              <w:rPr>
                <w:rFonts w:ascii="Calibri" w:hAnsi="Calibri" w:hint="eastAsia"/>
                <w:sz w:val="20"/>
              </w:rPr>
              <w:t>〕</w:t>
            </w:r>
            <w:r>
              <w:rPr>
                <w:rFonts w:ascii="Calibri" w:hAnsi="Calibri"/>
                <w:sz w:val="20"/>
              </w:rPr>
              <w:t>164</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sz w:val="20"/>
              </w:rPr>
            </w:pPr>
            <w:r>
              <w:rPr>
                <w:rFonts w:ascii="Calibri" w:hAnsi="Calibri" w:hint="eastAsia"/>
                <w:kern w:val="0"/>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kern w:val="0"/>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22</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关于印发《杭州市专利专项资金管理办法》的通知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2019</w:t>
            </w:r>
            <w:r>
              <w:rPr>
                <w:rFonts w:ascii="Calibri" w:hAnsi="Calibri" w:hint="eastAsia"/>
                <w:sz w:val="20"/>
              </w:rPr>
              <w:t>〕</w:t>
            </w:r>
            <w:r>
              <w:rPr>
                <w:rFonts w:ascii="Calibri" w:hAnsi="Calibri"/>
                <w:sz w:val="20"/>
              </w:rPr>
              <w:t>165</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sz w:val="20"/>
              </w:rPr>
            </w:pPr>
            <w:r>
              <w:rPr>
                <w:rFonts w:ascii="Calibri" w:hAnsi="Calibri" w:hint="eastAsia"/>
                <w:kern w:val="0"/>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kern w:val="0"/>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23</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关于规范杭州市知识产权管理体系贯标认证工作的通知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2019</w:t>
            </w:r>
            <w:r>
              <w:rPr>
                <w:rFonts w:ascii="Calibri" w:hAnsi="Calibri" w:hint="eastAsia"/>
                <w:sz w:val="20"/>
              </w:rPr>
              <w:t>〕</w:t>
            </w:r>
            <w:r>
              <w:rPr>
                <w:rFonts w:ascii="Calibri" w:hAnsi="Calibri"/>
                <w:sz w:val="20"/>
              </w:rPr>
              <w:t>178</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sz w:val="20"/>
              </w:rPr>
            </w:pPr>
            <w:r>
              <w:rPr>
                <w:rFonts w:ascii="Calibri" w:hAnsi="Calibri" w:hint="eastAsia"/>
                <w:kern w:val="0"/>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kern w:val="0"/>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24</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关于印发杭州市专利试点企业和示范企业认定管理办法的通知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2020</w:t>
            </w:r>
            <w:r>
              <w:rPr>
                <w:rFonts w:ascii="Calibri" w:hAnsi="Calibri" w:hint="eastAsia"/>
                <w:sz w:val="20"/>
              </w:rPr>
              <w:t>〕</w:t>
            </w:r>
            <w:r>
              <w:rPr>
                <w:rFonts w:ascii="Calibri" w:hAnsi="Calibri"/>
                <w:sz w:val="20"/>
              </w:rPr>
              <w:t>38</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sz w:val="20"/>
              </w:rPr>
            </w:pPr>
            <w:r>
              <w:rPr>
                <w:rFonts w:ascii="Calibri" w:hAnsi="Calibri" w:hint="eastAsia"/>
                <w:kern w:val="0"/>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kern w:val="0"/>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25</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杭州市大型游乐设施运营安全管理办法</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2020</w:t>
            </w:r>
            <w:r>
              <w:rPr>
                <w:rFonts w:ascii="Calibri" w:hAnsi="Calibri" w:hint="eastAsia"/>
                <w:sz w:val="20"/>
              </w:rPr>
              <w:t>〕</w:t>
            </w:r>
            <w:r>
              <w:rPr>
                <w:rFonts w:ascii="Calibri" w:hAnsi="Calibri"/>
                <w:sz w:val="20"/>
              </w:rPr>
              <w:t>93</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sz w:val="20"/>
              </w:rPr>
            </w:pPr>
            <w:r>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r w:rsidR="006B0A8F" w:rsidTr="00C1581C">
        <w:trPr>
          <w:cantSplit/>
          <w:jc w:val="cent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6B0A8F" w:rsidRDefault="00C97E0B">
            <w:pPr>
              <w:jc w:val="center"/>
              <w:rPr>
                <w:rFonts w:ascii="Calibri" w:hAnsi="Calibri"/>
                <w:sz w:val="20"/>
              </w:rPr>
            </w:pPr>
            <w:r>
              <w:rPr>
                <w:rFonts w:ascii="Calibri" w:hAnsi="Calibri" w:hint="eastAsia"/>
                <w:sz w:val="20"/>
              </w:rPr>
              <w:t>26</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rPr>
                <w:rFonts w:ascii="Calibri" w:hAnsi="Calibri"/>
                <w:sz w:val="20"/>
              </w:rPr>
            </w:pPr>
            <w:r>
              <w:rPr>
                <w:rFonts w:ascii="Calibri" w:hAnsi="Calibri" w:hint="eastAsia"/>
                <w:sz w:val="20"/>
              </w:rPr>
              <w:t>关于进一步完善和深化企业首席质量官制度的意见</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ind w:leftChars="-51" w:left="-19" w:rightChars="-51" w:right="-107" w:hangingChars="44" w:hanging="88"/>
              <w:jc w:val="center"/>
              <w:rPr>
                <w:rFonts w:ascii="Calibri" w:hAnsi="Calibri"/>
                <w:sz w:val="20"/>
              </w:rPr>
            </w:pPr>
            <w:r>
              <w:rPr>
                <w:rFonts w:ascii="Calibri" w:hAnsi="Calibri" w:hint="eastAsia"/>
                <w:sz w:val="20"/>
              </w:rPr>
              <w:t>杭市管</w:t>
            </w:r>
          </w:p>
          <w:p w:rsidR="006B0A8F" w:rsidRDefault="006B0A8F">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2020</w:t>
            </w:r>
            <w:r>
              <w:rPr>
                <w:rFonts w:ascii="Calibri" w:hAnsi="Calibri" w:hint="eastAsia"/>
                <w:sz w:val="20"/>
              </w:rPr>
              <w:t>〕</w:t>
            </w:r>
            <w:r>
              <w:rPr>
                <w:rFonts w:ascii="Calibri" w:hAnsi="Calibri"/>
                <w:sz w:val="20"/>
              </w:rPr>
              <w:t>134</w:t>
            </w:r>
            <w:r>
              <w:rPr>
                <w:rFonts w:ascii="Calibri" w:hAnsi="Calibri" w:hint="eastAsia"/>
                <w:sz w:val="20"/>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A8F" w:rsidRDefault="006B0A8F">
            <w:pPr>
              <w:jc w:val="center"/>
              <w:rPr>
                <w:rFonts w:ascii="Calibri" w:hAnsi="Calibri"/>
                <w:sz w:val="20"/>
              </w:rPr>
            </w:pPr>
            <w:r>
              <w:rPr>
                <w:rFonts w:ascii="Calibri" w:hAnsi="Calibri" w:hint="eastAsia"/>
                <w:sz w:val="20"/>
              </w:rPr>
              <w:t>继续有效</w:t>
            </w:r>
          </w:p>
        </w:tc>
        <w:tc>
          <w:tcPr>
            <w:tcW w:w="6662" w:type="dxa"/>
            <w:tcBorders>
              <w:top w:val="single" w:sz="4" w:space="0" w:color="000000"/>
              <w:left w:val="single" w:sz="4" w:space="0" w:color="000000"/>
              <w:bottom w:val="single" w:sz="4" w:space="0" w:color="000000"/>
              <w:right w:val="single" w:sz="4" w:space="0" w:color="000000"/>
            </w:tcBorders>
            <w:vAlign w:val="center"/>
          </w:tcPr>
          <w:p w:rsidR="006B0A8F" w:rsidRDefault="006B0A8F">
            <w:pPr>
              <w:rPr>
                <w:rFonts w:ascii="Calibri" w:hAnsi="Calibri"/>
                <w:sz w:val="20"/>
              </w:rPr>
            </w:pPr>
          </w:p>
        </w:tc>
      </w:tr>
    </w:tbl>
    <w:p w:rsidR="0022579B" w:rsidRDefault="0022579B"/>
    <w:sectPr w:rsidR="0022579B" w:rsidSect="007A72E7">
      <w:pgSz w:w="16838" w:h="11906" w:orient="landscape"/>
      <w:pgMar w:top="993"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D5C" w:rsidRDefault="001A6D5C" w:rsidP="007A72E7">
      <w:r>
        <w:separator/>
      </w:r>
    </w:p>
  </w:endnote>
  <w:endnote w:type="continuationSeparator" w:id="1">
    <w:p w:rsidR="001A6D5C" w:rsidRDefault="001A6D5C" w:rsidP="007A72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D5C" w:rsidRDefault="001A6D5C" w:rsidP="007A72E7">
      <w:r>
        <w:separator/>
      </w:r>
    </w:p>
  </w:footnote>
  <w:footnote w:type="continuationSeparator" w:id="1">
    <w:p w:rsidR="001A6D5C" w:rsidRDefault="001A6D5C" w:rsidP="007A72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0A8F"/>
    <w:rsid w:val="00085A18"/>
    <w:rsid w:val="000C0B8A"/>
    <w:rsid w:val="000E0157"/>
    <w:rsid w:val="000E2B78"/>
    <w:rsid w:val="00105508"/>
    <w:rsid w:val="001A6D5C"/>
    <w:rsid w:val="001C1322"/>
    <w:rsid w:val="0022579B"/>
    <w:rsid w:val="003F4F85"/>
    <w:rsid w:val="004138EB"/>
    <w:rsid w:val="00482149"/>
    <w:rsid w:val="0049794A"/>
    <w:rsid w:val="00656BD2"/>
    <w:rsid w:val="00697072"/>
    <w:rsid w:val="006B0A8F"/>
    <w:rsid w:val="007215FD"/>
    <w:rsid w:val="007603E0"/>
    <w:rsid w:val="00785128"/>
    <w:rsid w:val="007A72E7"/>
    <w:rsid w:val="007E1915"/>
    <w:rsid w:val="007F2535"/>
    <w:rsid w:val="00805410"/>
    <w:rsid w:val="008536C3"/>
    <w:rsid w:val="008A01AD"/>
    <w:rsid w:val="008C1FF7"/>
    <w:rsid w:val="0091067B"/>
    <w:rsid w:val="00982A55"/>
    <w:rsid w:val="00A409C9"/>
    <w:rsid w:val="00A53FA2"/>
    <w:rsid w:val="00A74098"/>
    <w:rsid w:val="00B13F74"/>
    <w:rsid w:val="00B502A0"/>
    <w:rsid w:val="00C0175D"/>
    <w:rsid w:val="00C1581C"/>
    <w:rsid w:val="00C97E0B"/>
    <w:rsid w:val="00CF3345"/>
    <w:rsid w:val="00E15461"/>
    <w:rsid w:val="00E36331"/>
    <w:rsid w:val="00F67DA1"/>
    <w:rsid w:val="00FC29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8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文件标题"/>
    <w:basedOn w:val="a"/>
    <w:qFormat/>
    <w:rsid w:val="006B0A8F"/>
    <w:pPr>
      <w:widowControl/>
      <w:jc w:val="center"/>
    </w:pPr>
    <w:rPr>
      <w:rFonts w:ascii="方正小标宋简体" w:eastAsia="方正小标宋简体" w:hAnsi="方正小标宋简体" w:cs="方正小标宋简体"/>
      <w:sz w:val="44"/>
      <w:szCs w:val="44"/>
    </w:rPr>
  </w:style>
  <w:style w:type="paragraph" w:styleId="a4">
    <w:name w:val="header"/>
    <w:basedOn w:val="a"/>
    <w:link w:val="Char"/>
    <w:uiPriority w:val="99"/>
    <w:semiHidden/>
    <w:unhideWhenUsed/>
    <w:rsid w:val="007A72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A72E7"/>
    <w:rPr>
      <w:rFonts w:ascii="Times New Roman" w:eastAsia="宋体" w:hAnsi="Times New Roman" w:cs="Times New Roman"/>
      <w:sz w:val="18"/>
      <w:szCs w:val="18"/>
    </w:rPr>
  </w:style>
  <w:style w:type="paragraph" w:styleId="a5">
    <w:name w:val="footer"/>
    <w:basedOn w:val="a"/>
    <w:link w:val="Char0"/>
    <w:uiPriority w:val="99"/>
    <w:semiHidden/>
    <w:unhideWhenUsed/>
    <w:rsid w:val="007A72E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A72E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33863067">
      <w:bodyDiv w:val="1"/>
      <w:marLeft w:val="0"/>
      <w:marRight w:val="0"/>
      <w:marTop w:val="0"/>
      <w:marBottom w:val="0"/>
      <w:divBdr>
        <w:top w:val="none" w:sz="0" w:space="0" w:color="auto"/>
        <w:left w:val="none" w:sz="0" w:space="0" w:color="auto"/>
        <w:bottom w:val="none" w:sz="0" w:space="0" w:color="auto"/>
        <w:right w:val="none" w:sz="0" w:space="0" w:color="auto"/>
      </w:divBdr>
    </w:div>
    <w:div w:id="11997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1676</Characters>
  <Application>Microsoft Office Word</Application>
  <DocSecurity>0</DocSecurity>
  <Lines>13</Lines>
  <Paragraphs>3</Paragraphs>
  <ScaleCrop>false</ScaleCrop>
  <Company>Micorosoft</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ZEDA LAW</dc:creator>
  <cp:lastModifiedBy>黄晨晨</cp:lastModifiedBy>
  <cp:revision>4</cp:revision>
  <cp:lastPrinted>2020-12-28T07:50:00Z</cp:lastPrinted>
  <dcterms:created xsi:type="dcterms:W3CDTF">2020-12-28T08:06:00Z</dcterms:created>
  <dcterms:modified xsi:type="dcterms:W3CDTF">2020-12-30T06:36:00Z</dcterms:modified>
</cp:coreProperties>
</file>