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E" w:rsidRPr="00E02FD1" w:rsidRDefault="00AB4BF8" w:rsidP="00E02FD1">
      <w:pPr>
        <w:ind w:left="1897" w:hangingChars="900" w:hanging="1897"/>
        <w:rPr>
          <w:rFonts w:asciiTheme="majorEastAsia" w:eastAsiaTheme="majorEastAsia" w:hAnsiTheme="majorEastAsia"/>
          <w:b/>
          <w:sz w:val="44"/>
          <w:szCs w:val="44"/>
        </w:rPr>
      </w:pPr>
      <w:r w:rsidRPr="00E02FD1">
        <w:rPr>
          <w:rFonts w:hint="eastAsia"/>
          <w:b/>
        </w:rPr>
        <w:t xml:space="preserve">  </w:t>
      </w:r>
      <w:r w:rsidR="00E02FD1">
        <w:rPr>
          <w:rFonts w:hint="eastAsia"/>
          <w:b/>
        </w:rPr>
        <w:t xml:space="preserve">  </w:t>
      </w:r>
      <w:r w:rsidRPr="00E02FD1">
        <w:rPr>
          <w:rFonts w:asciiTheme="majorEastAsia" w:eastAsiaTheme="majorEastAsia" w:hAnsiTheme="majorEastAsia" w:hint="eastAsia"/>
          <w:b/>
          <w:sz w:val="44"/>
          <w:szCs w:val="44"/>
        </w:rPr>
        <w:t>2022年第一季度投诉举报数据统计报告</w:t>
      </w:r>
    </w:p>
    <w:p w:rsidR="00AB4BF8" w:rsidRPr="00E02FD1" w:rsidRDefault="00E02FD1" w:rsidP="00E02FD1">
      <w:pPr>
        <w:ind w:firstLineChars="495" w:firstLine="1789"/>
        <w:rPr>
          <w:rFonts w:ascii="楷体" w:eastAsia="楷体" w:hAnsi="楷体"/>
          <w:sz w:val="36"/>
          <w:szCs w:val="36"/>
        </w:rPr>
      </w:pPr>
      <w:r w:rsidRPr="00E02FD1">
        <w:rPr>
          <w:rFonts w:ascii="楷体" w:eastAsia="楷体" w:hAnsi="楷体" w:hint="eastAsia"/>
          <w:b/>
          <w:sz w:val="36"/>
          <w:szCs w:val="36"/>
        </w:rPr>
        <w:t>（杭州市市场监督管理局）</w:t>
      </w:r>
    </w:p>
    <w:p w:rsidR="00011EA6" w:rsidRPr="0001613E" w:rsidRDefault="0001613E" w:rsidP="0001613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613E">
        <w:rPr>
          <w:rFonts w:ascii="黑体" w:eastAsia="黑体" w:hAnsi="黑体" w:hint="eastAsia"/>
          <w:sz w:val="32"/>
          <w:szCs w:val="32"/>
        </w:rPr>
        <w:t>一、</w:t>
      </w:r>
      <w:r w:rsidR="00011EA6" w:rsidRPr="0001613E">
        <w:rPr>
          <w:rFonts w:ascii="黑体" w:eastAsia="黑体" w:hAnsi="黑体" w:hint="eastAsia"/>
          <w:sz w:val="32"/>
          <w:szCs w:val="32"/>
        </w:rPr>
        <w:t>数据概况</w:t>
      </w:r>
    </w:p>
    <w:p w:rsidR="00AB4BF8" w:rsidRDefault="00AB4BF8" w:rsidP="0001613E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2021年12月25日至2022年3月24日，共</w:t>
      </w:r>
      <w:r w:rsidR="00794CE0">
        <w:rPr>
          <w:rFonts w:ascii="仿宋_GB2312" w:eastAsia="仿宋_GB2312" w:hAnsi="仿宋" w:hint="eastAsia"/>
          <w:color w:val="000000" w:themeColor="text1"/>
          <w:sz w:val="32"/>
          <w:szCs w:val="32"/>
        </w:rPr>
        <w:t>接收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消费投诉</w:t>
      </w:r>
      <w:proofErr w:type="gramStart"/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举报共</w:t>
      </w:r>
      <w:proofErr w:type="gramEnd"/>
      <w:r w:rsidR="00011EA6" w:rsidRPr="00011EA6">
        <w:rPr>
          <w:rFonts w:ascii="仿宋_GB2312" w:eastAsia="仿宋_GB2312" w:hAnsi="仿宋" w:hint="eastAsia"/>
          <w:color w:val="000000" w:themeColor="text1"/>
          <w:sz w:val="32"/>
          <w:szCs w:val="32"/>
        </w:rPr>
        <w:t>221035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件</w:t>
      </w:r>
      <w:r w:rsidR="00E02FD1">
        <w:rPr>
          <w:rFonts w:ascii="仿宋_GB2312" w:eastAsia="仿宋_GB2312" w:hAnsi="仿宋" w:hint="eastAsia"/>
          <w:color w:val="000000" w:themeColor="text1"/>
          <w:sz w:val="32"/>
          <w:szCs w:val="32"/>
        </w:rPr>
        <w:t>，同比去年增长41.38%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E02FD1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投诉</w:t>
      </w:r>
      <w:r w:rsidR="00011EA6">
        <w:rPr>
          <w:rFonts w:ascii="仿宋_GB2312" w:eastAsia="仿宋_GB2312" w:hAnsi="仿宋" w:hint="eastAsia"/>
          <w:color w:val="000000" w:themeColor="text1"/>
          <w:sz w:val="32"/>
          <w:szCs w:val="32"/>
        </w:rPr>
        <w:t>180217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件，</w:t>
      </w:r>
      <w:r w:rsidR="00412782">
        <w:rPr>
          <w:rFonts w:ascii="仿宋_GB2312" w:eastAsia="仿宋_GB2312" w:hAnsi="仿宋" w:hint="eastAsia"/>
          <w:color w:val="000000" w:themeColor="text1"/>
          <w:sz w:val="32"/>
          <w:szCs w:val="32"/>
        </w:rPr>
        <w:t>同比去年增长52.41%；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举报</w:t>
      </w:r>
      <w:r w:rsidR="00011EA6">
        <w:rPr>
          <w:rFonts w:ascii="仿宋_GB2312" w:eastAsia="仿宋_GB2312" w:hAnsi="仿宋" w:hint="eastAsia"/>
          <w:color w:val="000000" w:themeColor="text1"/>
          <w:sz w:val="32"/>
          <w:szCs w:val="32"/>
        </w:rPr>
        <w:t>40818</w:t>
      </w:r>
      <w:r w:rsidRPr="00AB4BF8">
        <w:rPr>
          <w:rFonts w:ascii="仿宋_GB2312" w:eastAsia="仿宋_GB2312" w:hAnsi="仿宋" w:hint="eastAsia"/>
          <w:color w:val="000000" w:themeColor="text1"/>
          <w:sz w:val="32"/>
          <w:szCs w:val="32"/>
        </w:rPr>
        <w:t>件，</w:t>
      </w:r>
      <w:r w:rsidR="00412782">
        <w:rPr>
          <w:rFonts w:ascii="仿宋_GB2312" w:eastAsia="仿宋_GB2312" w:hAnsi="仿宋" w:hint="eastAsia"/>
          <w:color w:val="000000" w:themeColor="text1"/>
          <w:sz w:val="32"/>
          <w:szCs w:val="32"/>
        </w:rPr>
        <w:t>同比去年增长7.15%。</w:t>
      </w:r>
      <w:r w:rsidR="0001613E">
        <w:rPr>
          <w:rFonts w:ascii="仿宋_GB2312" w:eastAsia="仿宋_GB2312" w:hAnsi="仿宋" w:hint="eastAsia"/>
          <w:color w:val="000000" w:themeColor="text1"/>
          <w:sz w:val="32"/>
          <w:szCs w:val="32"/>
        </w:rPr>
        <w:t>另收到咨询26332件，回复咨询26332件。</w:t>
      </w:r>
    </w:p>
    <w:p w:rsidR="00E02FD1" w:rsidRDefault="00E02FD1" w:rsidP="00E02FD1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3076575"/>
            <wp:effectExtent l="0" t="0" r="21590" b="952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1EA6" w:rsidRPr="0001613E" w:rsidRDefault="0001613E" w:rsidP="0001613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1613E">
        <w:rPr>
          <w:rFonts w:ascii="黑体" w:eastAsia="黑体" w:hAnsi="黑体" w:hint="eastAsia"/>
          <w:sz w:val="32"/>
          <w:szCs w:val="32"/>
        </w:rPr>
        <w:t>二、投诉举报</w:t>
      </w:r>
      <w:r w:rsidR="00011EA6" w:rsidRPr="0001613E">
        <w:rPr>
          <w:rFonts w:ascii="黑体" w:eastAsia="黑体" w:hAnsi="黑体" w:hint="eastAsia"/>
          <w:sz w:val="32"/>
          <w:szCs w:val="32"/>
        </w:rPr>
        <w:t>来源分类</w:t>
      </w:r>
    </w:p>
    <w:p w:rsidR="003A4E01" w:rsidRDefault="00E271D4" w:rsidP="00712EE4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2021年12月25日至2022年3月24日，共接收投诉举报221035件，按来源渠道分，全国12315平台消费者端提交159737件</w:t>
      </w:r>
      <w:r w:rsidR="00A80AC6">
        <w:rPr>
          <w:rFonts w:ascii="仿宋_GB2312" w:eastAsia="仿宋_GB2312" w:hAnsi="仿宋" w:hint="eastAsia"/>
          <w:color w:val="000000" w:themeColor="text1"/>
          <w:sz w:val="32"/>
          <w:szCs w:val="32"/>
        </w:rPr>
        <w:t>，占比72.27%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；“12315”热线接听33069件</w:t>
      </w:r>
      <w:r w:rsidR="00A80AC6">
        <w:rPr>
          <w:rFonts w:ascii="仿宋_GB2312" w:eastAsia="仿宋_GB2312" w:hAnsi="仿宋" w:hint="eastAsia"/>
          <w:color w:val="000000" w:themeColor="text1"/>
          <w:sz w:val="32"/>
          <w:szCs w:val="32"/>
        </w:rPr>
        <w:t>，占比14.96%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；“民呼我为”平台转入20185件</w:t>
      </w:r>
      <w:r w:rsidR="00A80AC6">
        <w:rPr>
          <w:rFonts w:ascii="仿宋_GB2312" w:eastAsia="仿宋_GB2312" w:hAnsi="仿宋" w:hint="eastAsia"/>
          <w:color w:val="000000" w:themeColor="text1"/>
          <w:sz w:val="32"/>
          <w:szCs w:val="32"/>
        </w:rPr>
        <w:t>，占比9.13%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；市场监管人员录入8044件，</w:t>
      </w:r>
      <w:r w:rsidR="00A80AC6">
        <w:rPr>
          <w:rFonts w:ascii="仿宋_GB2312" w:eastAsia="仿宋_GB2312" w:hAnsi="仿宋" w:hint="eastAsia"/>
          <w:color w:val="000000" w:themeColor="text1"/>
          <w:sz w:val="32"/>
          <w:szCs w:val="32"/>
        </w:rPr>
        <w:t>占比3.64%，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包括来信</w:t>
      </w:r>
      <w:r w:rsidR="003A4E01">
        <w:rPr>
          <w:rFonts w:ascii="仿宋_GB2312" w:eastAsia="仿宋_GB2312" w:hAnsi="仿宋" w:hint="eastAsia"/>
          <w:color w:val="000000" w:themeColor="text1"/>
          <w:sz w:val="32"/>
          <w:szCs w:val="32"/>
        </w:rPr>
        <w:t>906件、110联动转办944件、来人来访252件、智慧315平台转入184件、其他5758件。</w:t>
      </w:r>
    </w:p>
    <w:p w:rsidR="00E02FD1" w:rsidRDefault="00E02FD1" w:rsidP="00E02FD1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4733" cy="2633134"/>
            <wp:effectExtent l="0" t="0" r="21590" b="1524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7131" w:rsidRDefault="0001613E" w:rsidP="00712EE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B77131" w:rsidRPr="00B77131">
        <w:rPr>
          <w:rFonts w:ascii="黑体" w:eastAsia="黑体" w:hAnsi="黑体" w:hint="eastAsia"/>
          <w:sz w:val="32"/>
          <w:szCs w:val="32"/>
        </w:rPr>
        <w:t>、投诉举报</w:t>
      </w:r>
      <w:r>
        <w:rPr>
          <w:rFonts w:ascii="黑体" w:eastAsia="黑体" w:hAnsi="黑体" w:hint="eastAsia"/>
          <w:sz w:val="32"/>
          <w:szCs w:val="32"/>
        </w:rPr>
        <w:t>热点</w:t>
      </w:r>
      <w:r w:rsidR="00B77131" w:rsidRPr="00B77131">
        <w:rPr>
          <w:rFonts w:ascii="黑体" w:eastAsia="黑体" w:hAnsi="黑体" w:hint="eastAsia"/>
          <w:sz w:val="32"/>
          <w:szCs w:val="32"/>
        </w:rPr>
        <w:t>情况分析</w:t>
      </w:r>
    </w:p>
    <w:p w:rsidR="00B77131" w:rsidRDefault="00B77131" w:rsidP="00712EE4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A4E01">
        <w:rPr>
          <w:rFonts w:ascii="仿宋_GB2312" w:eastAsia="仿宋_GB2312" w:hAnsi="仿宋" w:hint="eastAsia"/>
          <w:color w:val="000000" w:themeColor="text1"/>
          <w:sz w:val="32"/>
          <w:szCs w:val="32"/>
        </w:rPr>
        <w:t>2021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年12月25日至2022年3月24日，共接收商品类投诉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举报共</w:t>
      </w:r>
      <w:proofErr w:type="gramEnd"/>
      <w:r w:rsidR="00474592">
        <w:rPr>
          <w:rFonts w:ascii="仿宋_GB2312" w:eastAsia="仿宋_GB2312" w:hAnsi="仿宋" w:hint="eastAsia"/>
          <w:color w:val="000000" w:themeColor="text1"/>
          <w:sz w:val="32"/>
          <w:szCs w:val="32"/>
        </w:rPr>
        <w:t>161277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件，服务类投诉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举报共</w:t>
      </w:r>
      <w:proofErr w:type="gramEnd"/>
      <w:r w:rsidR="00474592">
        <w:rPr>
          <w:rFonts w:ascii="仿宋_GB2312" w:eastAsia="仿宋_GB2312" w:hAnsi="仿宋" w:hint="eastAsia"/>
          <w:color w:val="000000" w:themeColor="text1"/>
          <w:sz w:val="32"/>
          <w:szCs w:val="32"/>
        </w:rPr>
        <w:t>59758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件。</w:t>
      </w:r>
    </w:p>
    <w:p w:rsidR="00B77131" w:rsidRPr="00A32D55" w:rsidRDefault="00474592" w:rsidP="00712EE4">
      <w:pPr>
        <w:spacing w:line="580" w:lineRule="exact"/>
        <w:ind w:firstLineChars="200" w:firstLine="643"/>
        <w:rPr>
          <w:rFonts w:ascii="仿宋_GB2312" w:eastAsia="仿宋_GB2312" w:hAnsi="仿宋"/>
          <w:b/>
          <w:color w:val="000000" w:themeColor="text1"/>
          <w:sz w:val="32"/>
          <w:szCs w:val="32"/>
        </w:rPr>
      </w:pPr>
      <w:r w:rsidRPr="00A32D5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1.</w:t>
      </w:r>
      <w:r w:rsidR="00B77131" w:rsidRPr="00A32D55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投诉热点</w:t>
      </w:r>
    </w:p>
    <w:p w:rsidR="00474592" w:rsidRDefault="00474592" w:rsidP="00712EE4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74592">
        <w:rPr>
          <w:rFonts w:ascii="仿宋_GB2312" w:eastAsia="仿宋_GB2312" w:hAnsi="仿宋" w:hint="eastAsia"/>
          <w:color w:val="000000" w:themeColor="text1"/>
          <w:sz w:val="32"/>
          <w:szCs w:val="32"/>
        </w:rPr>
        <w:t>排名前五的投诉热点分别为：</w:t>
      </w:r>
    </w:p>
    <w:p w:rsidR="0001613E" w:rsidRDefault="00474592" w:rsidP="00712EE4">
      <w:pPr>
        <w:spacing w:line="580" w:lineRule="exact"/>
        <w:ind w:firstLine="564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</w:t>
      </w:r>
      <w:proofErr w:type="gramStart"/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</w:t>
      </w:r>
      <w:proofErr w:type="gramEnd"/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：</w:t>
      </w:r>
      <w:r w:rsidR="00086B1A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服装鞋帽24008件</w:t>
      </w:r>
    </w:p>
    <w:p w:rsidR="0001613E" w:rsidRDefault="00086B1A" w:rsidP="00712EE4">
      <w:pPr>
        <w:spacing w:line="580" w:lineRule="exact"/>
        <w:ind w:firstLine="564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热点二：</w:t>
      </w:r>
      <w:r w:rsidR="006D24D7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一般食品24008件</w:t>
      </w:r>
    </w:p>
    <w:p w:rsidR="0001613E" w:rsidRDefault="00086B1A" w:rsidP="00712EE4">
      <w:pPr>
        <w:spacing w:line="580" w:lineRule="exact"/>
        <w:ind w:firstLine="564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热点三：</w:t>
      </w:r>
      <w:r w:rsidR="006D24D7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家居用品15059件</w:t>
      </w:r>
    </w:p>
    <w:p w:rsidR="00C83B9F" w:rsidRPr="006D24D7" w:rsidRDefault="00086B1A" w:rsidP="00712EE4">
      <w:pPr>
        <w:spacing w:line="580" w:lineRule="exact"/>
        <w:ind w:firstLine="564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热点四：</w:t>
      </w:r>
      <w:r w:rsidR="006D24D7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销售服务</w:t>
      </w:r>
      <w:r w:rsidR="00C83B9F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1186</w:t>
      </w:r>
      <w:r w:rsidR="006D24D7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7件</w:t>
      </w:r>
    </w:p>
    <w:p w:rsidR="0001613E" w:rsidRDefault="00086B1A" w:rsidP="00712EE4">
      <w:pPr>
        <w:spacing w:line="580" w:lineRule="exact"/>
        <w:ind w:firstLineChars="200" w:firstLine="643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热点五:</w:t>
      </w:r>
      <w:r w:rsidR="006D24D7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家用电器类7128件</w:t>
      </w:r>
    </w:p>
    <w:p w:rsidR="00086B1A" w:rsidRDefault="006D24D7" w:rsidP="00712EE4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6D24D7">
        <w:rPr>
          <w:rFonts w:ascii="楷体" w:eastAsia="楷体" w:hAnsi="楷体" w:hint="eastAsia"/>
          <w:b/>
          <w:sz w:val="32"/>
          <w:szCs w:val="32"/>
        </w:rPr>
        <w:t>2.举报热点</w:t>
      </w:r>
    </w:p>
    <w:p w:rsidR="0001613E" w:rsidRDefault="00DD19A4" w:rsidP="00712EE4">
      <w:pPr>
        <w:spacing w:line="580" w:lineRule="exact"/>
        <w:ind w:firstLine="564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</w:t>
      </w:r>
      <w:proofErr w:type="gramStart"/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一</w:t>
      </w:r>
      <w:proofErr w:type="gramEnd"/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：一般食品5190件</w:t>
      </w:r>
    </w:p>
    <w:p w:rsidR="0001613E" w:rsidRDefault="00DD19A4" w:rsidP="00712EE4">
      <w:pPr>
        <w:spacing w:line="580" w:lineRule="exact"/>
        <w:ind w:firstLine="564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热点二：</w:t>
      </w:r>
      <w:r w:rsidR="00EE37D5"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服装鞋帽3807件</w:t>
      </w:r>
    </w:p>
    <w:p w:rsidR="0001613E" w:rsidRDefault="00EE37D5" w:rsidP="00712EE4">
      <w:pPr>
        <w:spacing w:line="580" w:lineRule="exact"/>
        <w:ind w:firstLine="564"/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</w:pPr>
      <w:r w:rsidRPr="00C83B9F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热点三：化妆品3072件</w:t>
      </w:r>
    </w:p>
    <w:p w:rsidR="00EE37D5" w:rsidRDefault="00EE37D5" w:rsidP="00712EE4">
      <w:pPr>
        <w:spacing w:line="580" w:lineRule="exact"/>
        <w:ind w:firstLine="564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D01C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热点四：家居用品2937件</w:t>
      </w:r>
    </w:p>
    <w:p w:rsidR="00E271D4" w:rsidRPr="00FA23C9" w:rsidRDefault="00EE37D5" w:rsidP="0001613E">
      <w:pPr>
        <w:spacing w:line="580" w:lineRule="exact"/>
        <w:ind w:firstLine="564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1D01CC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>热点五：销售服务1325件</w:t>
      </w:r>
      <w:r w:rsidR="0001613E">
        <w:rPr>
          <w:rFonts w:ascii="仿宋_GB2312" w:eastAsia="仿宋_GB2312" w:hAnsi="仿宋" w:hint="eastAsia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="00E271D4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     </w:t>
      </w:r>
      <w:r w:rsidR="0001613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   </w:t>
      </w:r>
    </w:p>
    <w:sectPr w:rsidR="00E271D4" w:rsidRPr="00FA2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59" w:rsidRDefault="00D33A59" w:rsidP="00AB4BF8">
      <w:r>
        <w:separator/>
      </w:r>
    </w:p>
  </w:endnote>
  <w:endnote w:type="continuationSeparator" w:id="0">
    <w:p w:rsidR="00D33A59" w:rsidRDefault="00D33A59" w:rsidP="00AB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59" w:rsidRDefault="00D33A59" w:rsidP="00AB4BF8">
      <w:r>
        <w:separator/>
      </w:r>
    </w:p>
  </w:footnote>
  <w:footnote w:type="continuationSeparator" w:id="0">
    <w:p w:rsidR="00D33A59" w:rsidRDefault="00D33A59" w:rsidP="00AB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2ADD9"/>
    <w:multiLevelType w:val="singleLevel"/>
    <w:tmpl w:val="7AD2ADD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85"/>
    <w:rsid w:val="00011EA6"/>
    <w:rsid w:val="0001613E"/>
    <w:rsid w:val="00031E79"/>
    <w:rsid w:val="00086B1A"/>
    <w:rsid w:val="000952AC"/>
    <w:rsid w:val="000E58D5"/>
    <w:rsid w:val="001374FF"/>
    <w:rsid w:val="00172ECB"/>
    <w:rsid w:val="001820BC"/>
    <w:rsid w:val="001A48CE"/>
    <w:rsid w:val="001D01CC"/>
    <w:rsid w:val="002072DB"/>
    <w:rsid w:val="002324BF"/>
    <w:rsid w:val="00252A46"/>
    <w:rsid w:val="002C3041"/>
    <w:rsid w:val="002E3C04"/>
    <w:rsid w:val="002E460D"/>
    <w:rsid w:val="00350E53"/>
    <w:rsid w:val="00351E00"/>
    <w:rsid w:val="003724FA"/>
    <w:rsid w:val="003A4E01"/>
    <w:rsid w:val="00412782"/>
    <w:rsid w:val="00465D67"/>
    <w:rsid w:val="0046761B"/>
    <w:rsid w:val="00474592"/>
    <w:rsid w:val="00492015"/>
    <w:rsid w:val="004E1512"/>
    <w:rsid w:val="00522DFE"/>
    <w:rsid w:val="0053088A"/>
    <w:rsid w:val="00532C8F"/>
    <w:rsid w:val="00542F25"/>
    <w:rsid w:val="00577412"/>
    <w:rsid w:val="0058285D"/>
    <w:rsid w:val="005B16D4"/>
    <w:rsid w:val="00656954"/>
    <w:rsid w:val="006766EE"/>
    <w:rsid w:val="006A1BDD"/>
    <w:rsid w:val="006D24D7"/>
    <w:rsid w:val="006E16B1"/>
    <w:rsid w:val="00712EE4"/>
    <w:rsid w:val="007527BA"/>
    <w:rsid w:val="00794CE0"/>
    <w:rsid w:val="007B67D6"/>
    <w:rsid w:val="00810999"/>
    <w:rsid w:val="00815A96"/>
    <w:rsid w:val="008C46CC"/>
    <w:rsid w:val="00927141"/>
    <w:rsid w:val="00937D97"/>
    <w:rsid w:val="009665B0"/>
    <w:rsid w:val="00A271AD"/>
    <w:rsid w:val="00A32D55"/>
    <w:rsid w:val="00A36B42"/>
    <w:rsid w:val="00A660C5"/>
    <w:rsid w:val="00A80AC6"/>
    <w:rsid w:val="00A9127A"/>
    <w:rsid w:val="00AB2887"/>
    <w:rsid w:val="00AB4BF8"/>
    <w:rsid w:val="00AF11A9"/>
    <w:rsid w:val="00B54DA4"/>
    <w:rsid w:val="00B77131"/>
    <w:rsid w:val="00B90AAB"/>
    <w:rsid w:val="00B941CF"/>
    <w:rsid w:val="00C71983"/>
    <w:rsid w:val="00C83B9F"/>
    <w:rsid w:val="00D33A59"/>
    <w:rsid w:val="00D81E85"/>
    <w:rsid w:val="00D856E5"/>
    <w:rsid w:val="00DB2352"/>
    <w:rsid w:val="00DD19A4"/>
    <w:rsid w:val="00E02FD1"/>
    <w:rsid w:val="00E271D4"/>
    <w:rsid w:val="00E96B7F"/>
    <w:rsid w:val="00EE37D5"/>
    <w:rsid w:val="00F12D78"/>
    <w:rsid w:val="00F21C64"/>
    <w:rsid w:val="00F2272E"/>
    <w:rsid w:val="00F35147"/>
    <w:rsid w:val="00F6222F"/>
    <w:rsid w:val="00F6595B"/>
    <w:rsid w:val="00FA23C9"/>
    <w:rsid w:val="00FA4BC9"/>
    <w:rsid w:val="00FA639D"/>
    <w:rsid w:val="00FC2C87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BF8"/>
    <w:rPr>
      <w:sz w:val="18"/>
      <w:szCs w:val="18"/>
    </w:rPr>
  </w:style>
  <w:style w:type="paragraph" w:styleId="a5">
    <w:name w:val="Normal Indent"/>
    <w:basedOn w:val="a"/>
    <w:uiPriority w:val="99"/>
    <w:unhideWhenUsed/>
    <w:rsid w:val="00172ECB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02F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2FD1"/>
    <w:rPr>
      <w:sz w:val="18"/>
      <w:szCs w:val="18"/>
    </w:rPr>
  </w:style>
  <w:style w:type="paragraph" w:styleId="HTML">
    <w:name w:val="HTML Preformatted"/>
    <w:basedOn w:val="a"/>
    <w:link w:val="HTMLChar"/>
    <w:rsid w:val="00FA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FA23C9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B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BF8"/>
    <w:rPr>
      <w:sz w:val="18"/>
      <w:szCs w:val="18"/>
    </w:rPr>
  </w:style>
  <w:style w:type="paragraph" w:styleId="a5">
    <w:name w:val="Normal Indent"/>
    <w:basedOn w:val="a"/>
    <w:uiPriority w:val="99"/>
    <w:unhideWhenUsed/>
    <w:rsid w:val="00172ECB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E02F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2FD1"/>
    <w:rPr>
      <w:sz w:val="18"/>
      <w:szCs w:val="18"/>
    </w:rPr>
  </w:style>
  <w:style w:type="paragraph" w:styleId="HTML">
    <w:name w:val="HTML Preformatted"/>
    <w:basedOn w:val="a"/>
    <w:link w:val="HTMLChar"/>
    <w:rsid w:val="00FA2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FA23C9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7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投诉举报同比图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2021年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投诉举报总量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180217</c:v>
                </c:pt>
                <c:pt idx="1">
                  <c:v>40818</c:v>
                </c:pt>
                <c:pt idx="2">
                  <c:v>221035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投诉举报总量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118243</c:v>
                </c:pt>
                <c:pt idx="1">
                  <c:v>38094</c:v>
                </c:pt>
                <c:pt idx="2">
                  <c:v>156337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58176"/>
        <c:axId val="74659712"/>
      </c:barChart>
      <c:line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同比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投诉</c:v>
                </c:pt>
                <c:pt idx="1">
                  <c:v>举报</c:v>
                </c:pt>
                <c:pt idx="2">
                  <c:v>投诉举报总量</c:v>
                </c:pt>
              </c:strCache>
            </c:strRef>
          </c:cat>
          <c:val>
            <c:numRef>
              <c:f>Sheet1!$D$2:$D$4</c:f>
              <c:numCache>
                <c:formatCode>0.00%</c:formatCode>
                <c:ptCount val="3"/>
                <c:pt idx="0">
                  <c:v>0.52410000000000001</c:v>
                </c:pt>
                <c:pt idx="1">
                  <c:v>7.1499999999999994E-2</c:v>
                </c:pt>
                <c:pt idx="2">
                  <c:v>0.4138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663040"/>
        <c:axId val="74661248"/>
      </c:lineChart>
      <c:catAx>
        <c:axId val="7465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4659712"/>
        <c:crosses val="autoZero"/>
        <c:auto val="1"/>
        <c:lblAlgn val="ctr"/>
        <c:lblOffset val="100"/>
        <c:noMultiLvlLbl val="0"/>
      </c:catAx>
      <c:valAx>
        <c:axId val="74659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4658176"/>
        <c:crosses val="autoZero"/>
        <c:crossBetween val="between"/>
      </c:valAx>
      <c:valAx>
        <c:axId val="74661248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74663040"/>
        <c:crosses val="max"/>
        <c:crossBetween val="between"/>
      </c:valAx>
      <c:catAx>
        <c:axId val="7466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74661248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CN" altLang="en-US"/>
              <a:t>来源渠道占比图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altLang="en-US"/>
                      <a:t>159737, 72.27%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altLang="en-US"/>
                      <a:t>33069, 14.96%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8.5761212937223552E-2"/>
                  <c:y val="7.092521219287276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20185, 9.13%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5065695268367136E-2"/>
                  <c:y val="-7.204206801982954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8044, 3.64%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消费者端提交</c:v>
                </c:pt>
                <c:pt idx="1">
                  <c:v>“12315”热线接听</c:v>
                </c:pt>
                <c:pt idx="2">
                  <c:v>“民呼我为”平台转入</c:v>
                </c:pt>
                <c:pt idx="3">
                  <c:v>市场监管人员录入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159737</c:v>
                </c:pt>
                <c:pt idx="1">
                  <c:v>33069</c:v>
                </c:pt>
                <c:pt idx="2">
                  <c:v>20185</c:v>
                </c:pt>
                <c:pt idx="3">
                  <c:v>8044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E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2022-03-30T07:20:00Z</dcterms:created>
  <dcterms:modified xsi:type="dcterms:W3CDTF">2022-04-08T01:45:00Z</dcterms:modified>
</cp:coreProperties>
</file>